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LINDAHL RICHARD S</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00"/>
        <w:spacing w:after="0"/>
        <w:rPr>
          <w:sz w:val="20"/>
          <w:szCs w:val="20"/>
          <w:color w:val="auto"/>
        </w:rPr>
      </w:pPr>
      <w:r>
        <w:rPr>
          <w:rFonts w:ascii="Arial" w:cs="Arial" w:eastAsia="Arial" w:hAnsi="Arial"/>
          <w:sz w:val="17"/>
          <w:szCs w:val="17"/>
          <w:color w:val="0000FF"/>
        </w:rPr>
        <w:t>EVP, Chief Financial Officer</w:t>
      </w:r>
    </w:p>
    <w:p>
      <w:pPr>
        <w:spacing w:after="0" w:line="305"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6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GAITHERSBURG MD</w:t>
            </w:r>
          </w:p>
        </w:tc>
        <w:tc>
          <w:tcPr>
            <w:tcW w:w="1600" w:type="dxa"/>
            <w:vAlign w:val="bottom"/>
          </w:tcPr>
          <w:p>
            <w:pPr>
              <w:jc w:val="right"/>
              <w:ind w:right="646"/>
              <w:spacing w:after="0"/>
              <w:rPr>
                <w:sz w:val="20"/>
                <w:szCs w:val="20"/>
                <w:color w:val="auto"/>
              </w:rPr>
            </w:pPr>
            <w:r>
              <w:rPr>
                <w:rFonts w:ascii="Arial" w:cs="Arial" w:eastAsia="Arial" w:hAnsi="Arial"/>
                <w:sz w:val="17"/>
                <w:szCs w:val="17"/>
                <w:color w:val="0000FF"/>
              </w:rPr>
              <w:t>20879</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-2486660</wp:posOffset>
            </wp:positionH>
            <wp:positionV relativeFrom="paragraph">
              <wp:posOffset>151130</wp:posOffset>
            </wp:positionV>
            <wp:extent cx="6968490" cy="1727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727835"/>
                    </a:xfrm>
                    <a:prstGeom prst="rect">
                      <a:avLst/>
                    </a:prstGeom>
                    <a:noFill/>
                  </pic:spPr>
                </pic:pic>
              </a:graphicData>
            </a:graphic>
          </wp:anchor>
        </w:drawing>
      </w:r>
    </w:p>
    <w:p>
      <w:pPr>
        <w:spacing w:after="0" w:line="298"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jc w:val="center"/>
              <w:ind w:left="59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jc w:val="right"/>
              <w:ind w:right="146"/>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0000FF"/>
                <w:w w:val="83"/>
              </w:rPr>
              <w:t>4,011</w:t>
            </w:r>
            <w:r>
              <w:rPr>
                <w:rFonts w:ascii="Arial" w:cs="Arial" w:eastAsia="Arial" w:hAnsi="Arial"/>
                <w:sz w:val="21"/>
                <w:szCs w:val="21"/>
                <w:color w:val="008000"/>
                <w:w w:val="83"/>
                <w:vertAlign w:val="superscript"/>
              </w:rPr>
              <w:t>(1)</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35,790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29"/>
              <w:spacing w:after="0"/>
              <w:rPr>
                <w:sz w:val="20"/>
                <w:szCs w:val="20"/>
                <w:color w:val="auto"/>
              </w:rPr>
            </w:pPr>
            <w:r>
              <w:rPr>
                <w:rFonts w:ascii="Arial" w:cs="Arial" w:eastAsia="Arial" w:hAnsi="Arial"/>
                <w:sz w:val="17"/>
                <w:szCs w:val="17"/>
                <w:color w:val="0000FF"/>
                <w:w w:val="83"/>
              </w:rPr>
              <w:t>4,012</w:t>
            </w:r>
            <w:r>
              <w:rPr>
                <w:rFonts w:ascii="Arial" w:cs="Arial" w:eastAsia="Arial" w:hAnsi="Arial"/>
                <w:sz w:val="21"/>
                <w:szCs w:val="21"/>
                <w:color w:val="008000"/>
                <w:w w:val="83"/>
                <w:vertAlign w:val="superscript"/>
              </w:rPr>
              <w:t>(2)</w:t>
            </w: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39,802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02/24/2021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89"/>
              </w:rPr>
              <w:t>1,010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93.49</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38,792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jc w:val="center"/>
              <w:ind w:left="590"/>
              <w:spacing w:after="0"/>
              <w:rPr>
                <w:sz w:val="20"/>
                <w:szCs w:val="20"/>
                <w:color w:val="auto"/>
              </w:rPr>
            </w:pPr>
            <w:r>
              <w:rPr>
                <w:rFonts w:ascii="Arial" w:cs="Arial" w:eastAsia="Arial" w:hAnsi="Arial"/>
                <w:sz w:val="17"/>
                <w:szCs w:val="17"/>
                <w:color w:val="0000FF"/>
                <w:w w:val="89"/>
              </w:rPr>
              <w:t>02/26/2021</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0000FF"/>
                <w:w w:val="91"/>
              </w:rPr>
              <w:t>819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37,973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1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1"/>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1"/>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16,043</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72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16,043</w:t>
            </w: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02/23/2028</w:t>
            </w:r>
          </w:p>
        </w:tc>
        <w:tc>
          <w:tcPr>
            <w:tcW w:w="64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16,043</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46"/>
              <w:spacing w:after="0" w:line="142" w:lineRule="exact"/>
              <w:rPr>
                <w:sz w:val="20"/>
                <w:szCs w:val="20"/>
                <w:color w:val="auto"/>
              </w:rPr>
            </w:pPr>
            <w:r>
              <w:rPr>
                <w:rFonts w:ascii="Arial" w:cs="Arial" w:eastAsia="Arial" w:hAnsi="Arial"/>
                <w:sz w:val="13"/>
                <w:szCs w:val="13"/>
                <w:color w:val="0000FF"/>
                <w:w w:val="98"/>
              </w:rPr>
              <w:t>Stock</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-2047240</wp:posOffset>
            </wp:positionV>
            <wp:extent cx="7033895" cy="218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30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6632"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2021-02-26T17:46:53Z</dcterms:created>
  <dcterms:modified xsi:type="dcterms:W3CDTF">2021-02-26T17:46:53Z</dcterms:modified>
</cp:coreProperties>
</file>