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160" w:type="dxa"/>
            <w:vAlign w:val="bottom"/>
          </w:tcPr>
          <w:p>
            <w:pPr>
              <w:ind w:left="7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6929755</wp:posOffset>
            </wp:positionH>
            <wp:positionV relativeFrom="paragraph">
              <wp:posOffset>-508635</wp:posOffset>
            </wp:positionV>
            <wp:extent cx="52070" cy="5219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-508635</wp:posOffset>
            </wp:positionV>
            <wp:extent cx="52070" cy="521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17780</wp:posOffset>
            </wp:positionV>
            <wp:extent cx="7018655" cy="2813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281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  <w:w w:val="91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1"/>
                </w:rPr>
                <w:t>Fowler Neal Franklin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2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1"/>
          <w:szCs w:val="11"/>
          <w:color w:val="0000FF"/>
        </w:rPr>
        <w:t>EBS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2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 PROFESSIONAL DRIVE, SUITE 400</w:t>
            </w: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7"/>
        </w:trPr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GAITHERSBURG MD</w:t>
            </w:r>
          </w:p>
        </w:tc>
        <w:tc>
          <w:tcPr>
            <w:tcW w:w="14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20879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900" w:firstLine="9"/>
        <w:spacing w:after="0" w:line="270" w:lineRule="auto"/>
        <w:tabs>
          <w:tab w:leader="none" w:pos="10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5" w:hanging="115"/>
        <w:spacing w:after="0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1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-5" w:right="320" w:firstLine="5"/>
        <w:spacing w:after="0" w:line="270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ind w:left="455" w:hanging="285"/>
        <w:spacing w:after="0" w:line="228" w:lineRule="auto"/>
        <w:tabs>
          <w:tab w:leader="none" w:pos="45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7" w:lineRule="exact"/>
        <w:rPr>
          <w:rFonts w:ascii="Arial" w:cs="Arial" w:eastAsia="Arial" w:hAnsi="Arial"/>
          <w:sz w:val="14"/>
          <w:szCs w:val="14"/>
          <w:color w:val="0000FF"/>
        </w:rPr>
      </w:pPr>
    </w:p>
    <w:p>
      <w:pPr>
        <w:ind w:left="455"/>
        <w:spacing w:after="0"/>
        <w:rPr>
          <w:rFonts w:ascii="Arial" w:cs="Arial" w:eastAsia="Arial" w:hAnsi="Arial"/>
          <w:sz w:val="14"/>
          <w:szCs w:val="14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9" w:space="720"/>
            <w:col w:w="3091" w:space="205"/>
            <w:col w:w="2715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Exhibit list: Ex 24.1 - Power of Attorney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/s/ Jennifer Lynn Fox, Attorney-in-fact  10/05/2023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960" w:hanging="5"/>
        <w:spacing w:after="0" w:line="324" w:lineRule="auto"/>
        <w:tabs>
          <w:tab w:leader="none" w:pos="150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300990</wp:posOffset>
            </wp:positionV>
            <wp:extent cx="6943090" cy="9161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916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419735</wp:posOffset>
            </wp:positionV>
            <wp:extent cx="6943090" cy="9161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916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493692" TargetMode="External"/><Relationship Id="rId12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2023-10-05T18:11:50Z</dcterms:created>
  <dcterms:modified xsi:type="dcterms:W3CDTF">2023-10-05T18:11:50Z</dcterms:modified>
</cp:coreProperties>
</file>