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SULLIVAN LOUIS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06/14/2007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ROCKVILLE</w:t>
            </w:r>
          </w:p>
        </w:tc>
        <w:tc>
          <w:tcPr>
            <w:tcW w:w="980" w:type="dxa"/>
            <w:vAlign w:val="bottom"/>
          </w:tcPr>
          <w:p>
            <w:pPr>
              <w:ind w:left="140"/>
              <w:spacing w:after="0"/>
              <w:rPr>
                <w:sz w:val="20"/>
                <w:szCs w:val="20"/>
                <w:color w:val="auto"/>
              </w:rPr>
            </w:pPr>
            <w:r>
              <w:rPr>
                <w:rFonts w:ascii="Arial" w:cs="Arial" w:eastAsia="Arial" w:hAnsi="Arial"/>
                <w:sz w:val="17"/>
                <w:szCs w:val="17"/>
                <w:color w:val="0000FF"/>
              </w:rPr>
              <w:t>MD</w:t>
            </w:r>
          </w:p>
        </w:tc>
        <w:tc>
          <w:tcPr>
            <w:tcW w:w="1680" w:type="dxa"/>
            <w:vAlign w:val="bottom"/>
          </w:tcPr>
          <w:p>
            <w:pPr>
              <w:ind w:left="440"/>
              <w:spacing w:after="0"/>
              <w:rPr>
                <w:sz w:val="20"/>
                <w:szCs w:val="20"/>
                <w:color w:val="auto"/>
              </w:rPr>
            </w:pPr>
            <w:r>
              <w:rPr>
                <w:rFonts w:ascii="Arial" w:cs="Arial" w:eastAsia="Arial" w:hAnsi="Arial"/>
                <w:sz w:val="17"/>
                <w:szCs w:val="17"/>
                <w:color w:val="0000FF"/>
              </w:rPr>
              <w:t>20850</w:t>
            </w: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14,400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8.43</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06/14/2007</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14,400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06/13/2017</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14,400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three equal installments on June 14, 2008, June 14, 2009 and June 14, 2010 or, if the Company's Annual Meeting of Stockholders occurs prior to such date for any year, on the day prior to such year's Annual Meeting of Stockholders.</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 Don Elsey,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06/18/2007</w:t>
            </w:r>
          </w:p>
        </w:tc>
        <w:tc>
          <w:tcPr>
            <w:tcW w:w="0" w:type="dxa"/>
            <w:vAlign w:val="bottom"/>
          </w:tcPr>
          <w:p>
            <w:pPr>
              <w:spacing w:after="0"/>
              <w:rPr>
                <w:sz w:val="1"/>
                <w:szCs w:val="1"/>
                <w:color w:val="auto"/>
              </w:rPr>
            </w:pPr>
          </w:p>
        </w:tc>
      </w:tr>
      <w:tr>
        <w:trPr>
          <w:trHeight w:val="92"/>
        </w:trPr>
        <w:tc>
          <w:tcPr>
            <w:tcW w:w="204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52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2019-12-17T07:59:45Z</dcterms:created>
  <dcterms:modified xsi:type="dcterms:W3CDTF">2019-12-17T07:59:45Z</dcterms:modified>
</cp:coreProperties>
</file>